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附件3：</w:t>
      </w: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信誉承诺书</w:t>
      </w: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我单位现参与襄阳四中体育部</w:t>
      </w:r>
      <w:r>
        <w:rPr>
          <w:rFonts w:hint="eastAsia" w:ascii="仿宋_GB2312" w:hAnsi="仿宋_GB2312" w:eastAsia="仿宋_GB2312" w:cs="仿宋_GB2312"/>
          <w:sz w:val="32"/>
          <w:szCs w:val="32"/>
          <w:lang w:val="en-US" w:eastAsia="zh-CN"/>
        </w:rPr>
        <w:t>直饮水机采购</w:t>
      </w:r>
      <w:r>
        <w:rPr>
          <w:rFonts w:hint="eastAsia" w:ascii="仿宋_GB2312" w:hAnsi="仿宋_GB2312" w:eastAsia="仿宋_GB2312" w:cs="仿宋_GB2312"/>
          <w:sz w:val="32"/>
          <w:szCs w:val="32"/>
        </w:rPr>
        <w:t>项目（项目编号：襄采计备[2023]002009号），并作出如下声明：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pPr>
        <w:rPr>
          <w:rFonts w:hint="eastAsia" w:ascii="仿宋_GB2312" w:hAnsi="仿宋_GB2312" w:eastAsia="仿宋_GB2312" w:cs="仿宋_GB2312"/>
          <w:sz w:val="32"/>
          <w:szCs w:val="32"/>
        </w:rPr>
      </w:pPr>
    </w:p>
    <w:p>
      <w:pPr>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投标单位（盖章）：</w:t>
      </w:r>
    </w:p>
    <w:p>
      <w:pPr>
        <w:rPr>
          <w:rFonts w:hint="eastAsia" w:ascii="仿宋_GB2312" w:hAnsi="仿宋_GB2312" w:eastAsia="仿宋_GB2312" w:cs="仿宋_GB2312"/>
          <w:sz w:val="32"/>
          <w:szCs w:val="32"/>
        </w:rPr>
      </w:pPr>
    </w:p>
    <w:p>
      <w:pPr>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法定代表人或其委托代理人（签字或盖章）：</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ZGZmNjk5ZGFhMTNiZDg4N2U2M2E3N2EwZjUwOWQifQ=="/>
  </w:docVars>
  <w:rsids>
    <w:rsidRoot w:val="3D5634B1"/>
    <w:rsid w:val="3C607C3D"/>
    <w:rsid w:val="3D5634B1"/>
    <w:rsid w:val="52D24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207</Words>
  <Characters>257</Characters>
  <Lines>0</Lines>
  <Paragraphs>0</Paragraphs>
  <TotalTime>2</TotalTime>
  <ScaleCrop>false</ScaleCrop>
  <LinksUpToDate>false</LinksUpToDate>
  <CharactersWithSpaces>290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2023-05-15T00:21:00Z</dcterms:created>
  <dc:creator>Mr. Tea</dc:creator>
  <cp:lastModifiedBy>［  ］</cp:lastModifiedBy>
  <dcterms:modified xsi:type="dcterms:W3CDTF">2023-08-01T10:22:51Z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43A14105BC6847209EDC8EE7A65B5D1D_13</vt:lpwstr>
  </property>
</Properties>
</file>